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60" w:rsidRDefault="00396FDC" w:rsidP="00396FDC">
      <w:pPr>
        <w:spacing w:after="0"/>
        <w:jc w:val="center"/>
      </w:pPr>
      <w:r>
        <w:t>Atkinson Elementary PTA</w:t>
      </w:r>
    </w:p>
    <w:p w:rsidR="00396FDC" w:rsidRDefault="00396FDC" w:rsidP="00396FDC">
      <w:pPr>
        <w:spacing w:after="0"/>
        <w:jc w:val="center"/>
      </w:pPr>
      <w:r>
        <w:t>General Membership Meeting</w:t>
      </w:r>
    </w:p>
    <w:p w:rsidR="00396FDC" w:rsidRDefault="0028099D" w:rsidP="00396FDC">
      <w:pPr>
        <w:spacing w:after="0"/>
        <w:jc w:val="center"/>
      </w:pPr>
      <w:r>
        <w:t>January 19, 2016</w:t>
      </w:r>
    </w:p>
    <w:p w:rsidR="00396FDC" w:rsidRDefault="00396FDC" w:rsidP="00396FDC">
      <w:pPr>
        <w:spacing w:after="0"/>
        <w:jc w:val="center"/>
      </w:pPr>
    </w:p>
    <w:p w:rsidR="00396FDC" w:rsidRDefault="00396FDC" w:rsidP="00396FDC">
      <w:pPr>
        <w:spacing w:after="0"/>
      </w:pPr>
      <w:r w:rsidRPr="00396FDC">
        <w:rPr>
          <w:b/>
        </w:rPr>
        <w:t>Call to Order</w:t>
      </w:r>
      <w:r>
        <w:t>:</w:t>
      </w:r>
    </w:p>
    <w:p w:rsidR="00396FDC" w:rsidRDefault="00396FDC" w:rsidP="00396FDC">
      <w:pPr>
        <w:spacing w:after="0"/>
      </w:pPr>
      <w:r>
        <w:t xml:space="preserve">President </w:t>
      </w:r>
      <w:r w:rsidR="00573393">
        <w:t>Annie Johnson</w:t>
      </w:r>
      <w:r>
        <w:t xml:space="preserve"> called to order the general membership meeting of the Atkinson PTA at 6:30 PM in the school library. A quorum of members was present. See attached sign in sheet (Attachment A)</w:t>
      </w:r>
    </w:p>
    <w:p w:rsidR="00396FDC" w:rsidRDefault="00396FDC" w:rsidP="00396FDC">
      <w:pPr>
        <w:spacing w:after="0"/>
      </w:pPr>
    </w:p>
    <w:p w:rsidR="00396FDC" w:rsidRDefault="00396FDC" w:rsidP="00396FDC">
      <w:pPr>
        <w:spacing w:after="0"/>
      </w:pPr>
      <w:r w:rsidRPr="00396FDC">
        <w:rPr>
          <w:b/>
        </w:rPr>
        <w:t>Approval of Minutes</w:t>
      </w:r>
      <w:r>
        <w:t>:</w:t>
      </w:r>
    </w:p>
    <w:p w:rsidR="00396FDC" w:rsidRDefault="00396FDC" w:rsidP="00396FDC">
      <w:pPr>
        <w:spacing w:after="0"/>
      </w:pPr>
      <w:r>
        <w:t>Carissa Harrison, Secretary, pres</w:t>
      </w:r>
      <w:r w:rsidR="00573393">
        <w:t>ented the minutes of the</w:t>
      </w:r>
      <w:r w:rsidR="0028099D">
        <w:t xml:space="preserve"> October and November 2015 </w:t>
      </w:r>
      <w:r>
        <w:t>general membership meeting</w:t>
      </w:r>
      <w:r w:rsidR="0028099D">
        <w:t>s</w:t>
      </w:r>
      <w:r>
        <w:t xml:space="preserve">. </w:t>
      </w:r>
      <w:r w:rsidR="00616241">
        <w:t>Pia moved to approve</w:t>
      </w:r>
      <w:r w:rsidR="00622295">
        <w:t xml:space="preserve"> October and November minutes</w:t>
      </w:r>
      <w:r w:rsidR="00E02E5E">
        <w:t xml:space="preserve">. </w:t>
      </w:r>
      <w:bookmarkStart w:id="0" w:name="_GoBack"/>
      <w:bookmarkEnd w:id="0"/>
      <w:r w:rsidR="00F1140C">
        <w:t>Jamie</w:t>
      </w:r>
      <w:r w:rsidR="00616241">
        <w:t xml:space="preserve"> seconded. Approved.</w:t>
      </w:r>
    </w:p>
    <w:p w:rsidR="0028099D" w:rsidRDefault="0028099D" w:rsidP="00396FDC">
      <w:pPr>
        <w:spacing w:after="0"/>
      </w:pPr>
    </w:p>
    <w:p w:rsidR="00622295" w:rsidRDefault="0028099D" w:rsidP="00396FDC">
      <w:pPr>
        <w:spacing w:after="0"/>
        <w:rPr>
          <w:b/>
        </w:rPr>
      </w:pPr>
      <w:r w:rsidRPr="00492878">
        <w:rPr>
          <w:b/>
        </w:rPr>
        <w:t>Principal’s Report:</w:t>
      </w:r>
    </w:p>
    <w:p w:rsidR="0028099D" w:rsidRPr="00622295" w:rsidRDefault="00622295" w:rsidP="00396FDC">
      <w:pPr>
        <w:spacing w:after="0"/>
        <w:rPr>
          <w:b/>
        </w:rPr>
      </w:pPr>
      <w:r>
        <w:t xml:space="preserve">Atkinson is continuing to work on </w:t>
      </w:r>
      <w:r w:rsidR="00992158">
        <w:t xml:space="preserve">schoolwide </w:t>
      </w:r>
      <w:r>
        <w:t xml:space="preserve">behavior instruction using the </w:t>
      </w:r>
      <w:r w:rsidR="00992158">
        <w:t>School Wide Integrated Framework for T</w:t>
      </w:r>
      <w:r w:rsidR="00992158" w:rsidRPr="00992158">
        <w:t>ransformation</w:t>
      </w:r>
      <w:r w:rsidR="00992158">
        <w:t xml:space="preserve"> (</w:t>
      </w:r>
      <w:r w:rsidR="0028099D">
        <w:t>SWIFT</w:t>
      </w:r>
      <w:r w:rsidR="00992158">
        <w:t>)</w:t>
      </w:r>
      <w:r w:rsidR="0028099D">
        <w:t xml:space="preserve"> framework</w:t>
      </w:r>
      <w:r w:rsidR="00992158">
        <w:t xml:space="preserve">. Posters in the cafeteria and hallway provide reminders about behavior expectations, and teachers and staff are using common language to talk about what those behaviors look like.  SWIFT is helping to provide Atkinson with </w:t>
      </w:r>
      <w:r w:rsidR="0028099D">
        <w:t>resources</w:t>
      </w:r>
      <w:r w:rsidR="00992158">
        <w:t xml:space="preserve"> that would not otherwise be available to us, such as trainings about positive behavior supports and </w:t>
      </w:r>
      <w:r w:rsidR="0028099D">
        <w:t xml:space="preserve">trauma informed care. </w:t>
      </w:r>
      <w:r w:rsidR="00992158">
        <w:t>Teachers are also currently doing mid-year benchmarking in the classroom.</w:t>
      </w:r>
    </w:p>
    <w:p w:rsidR="00396FDC" w:rsidRDefault="00396FDC" w:rsidP="00396FDC">
      <w:pPr>
        <w:spacing w:after="0"/>
      </w:pPr>
    </w:p>
    <w:p w:rsidR="00396FDC" w:rsidRDefault="00396FDC" w:rsidP="00396FDC">
      <w:pPr>
        <w:spacing w:after="0"/>
      </w:pPr>
      <w:r w:rsidRPr="00231519">
        <w:rPr>
          <w:b/>
        </w:rPr>
        <w:t>Treasurer’s Report</w:t>
      </w:r>
      <w:r>
        <w:t>:</w:t>
      </w:r>
    </w:p>
    <w:p w:rsidR="00396FDC" w:rsidRDefault="00231519" w:rsidP="00231519">
      <w:pPr>
        <w:tabs>
          <w:tab w:val="left" w:pos="957"/>
        </w:tabs>
        <w:spacing w:after="0"/>
      </w:pPr>
      <w:r>
        <w:t>PTA Treasurer Natasha Nielsen presented t</w:t>
      </w:r>
      <w:r w:rsidR="003E18B6">
        <w:t>he financial report (Attachment B</w:t>
      </w:r>
      <w:r>
        <w:t>).</w:t>
      </w:r>
      <w:r w:rsidR="007D71ED">
        <w:t xml:space="preserve"> OLG </w:t>
      </w:r>
      <w:r w:rsidR="00992158">
        <w:t xml:space="preserve">received its </w:t>
      </w:r>
      <w:r w:rsidR="007D71ED">
        <w:t xml:space="preserve">greenhouse </w:t>
      </w:r>
      <w:r w:rsidR="00992158">
        <w:t xml:space="preserve">grant </w:t>
      </w:r>
      <w:r w:rsidR="007D71ED">
        <w:t>money</w:t>
      </w:r>
      <w:r w:rsidR="00992158">
        <w:t>, which</w:t>
      </w:r>
      <w:r w:rsidR="007D71ED">
        <w:t xml:space="preserve"> is now in </w:t>
      </w:r>
      <w:r w:rsidR="00992158">
        <w:t xml:space="preserve">the </w:t>
      </w:r>
      <w:r w:rsidR="007D71ED">
        <w:t xml:space="preserve">budget. </w:t>
      </w:r>
    </w:p>
    <w:p w:rsidR="00231519" w:rsidRDefault="00231519" w:rsidP="00231519">
      <w:pPr>
        <w:tabs>
          <w:tab w:val="left" w:pos="957"/>
        </w:tabs>
        <w:spacing w:after="0"/>
      </w:pPr>
    </w:p>
    <w:p w:rsidR="00231519" w:rsidRDefault="00231519" w:rsidP="00231519">
      <w:pPr>
        <w:tabs>
          <w:tab w:val="left" w:pos="957"/>
        </w:tabs>
        <w:spacing w:after="0"/>
      </w:pPr>
      <w:r w:rsidRPr="00231519">
        <w:rPr>
          <w:b/>
        </w:rPr>
        <w:t>Board Report</w:t>
      </w:r>
      <w:r w:rsidR="007D71ED">
        <w:rPr>
          <w:b/>
        </w:rPr>
        <w:t>s</w:t>
      </w:r>
      <w:r>
        <w:t>:</w:t>
      </w:r>
    </w:p>
    <w:p w:rsidR="00502C13" w:rsidRDefault="007D71ED" w:rsidP="00231519">
      <w:pPr>
        <w:tabs>
          <w:tab w:val="left" w:pos="957"/>
        </w:tabs>
        <w:spacing w:after="0"/>
      </w:pPr>
      <w:r w:rsidRPr="00502C13">
        <w:rPr>
          <w:u w:val="single"/>
        </w:rPr>
        <w:t>Fundraising</w:t>
      </w:r>
      <w:r w:rsidR="00992158" w:rsidRPr="00502C13">
        <w:rPr>
          <w:u w:val="single"/>
        </w:rPr>
        <w:t xml:space="preserve"> Report</w:t>
      </w:r>
      <w:r>
        <w:t xml:space="preserve">: </w:t>
      </w:r>
    </w:p>
    <w:p w:rsidR="00502C13" w:rsidRDefault="007D71ED" w:rsidP="00231519">
      <w:pPr>
        <w:tabs>
          <w:tab w:val="left" w:pos="957"/>
        </w:tabs>
        <w:spacing w:after="0"/>
      </w:pPr>
      <w:r>
        <w:t>February 14</w:t>
      </w:r>
      <w:r w:rsidRPr="007D71ED">
        <w:rPr>
          <w:vertAlign w:val="superscript"/>
        </w:rPr>
        <w:t>th</w:t>
      </w:r>
      <w:r>
        <w:t xml:space="preserve"> is</w:t>
      </w:r>
      <w:r w:rsidR="00992158">
        <w:t xml:space="preserve"> our next Parents’ Night Out. We n</w:t>
      </w:r>
      <w:r>
        <w:t xml:space="preserve">eed </w:t>
      </w:r>
      <w:r w:rsidR="00992158">
        <w:t xml:space="preserve">adult </w:t>
      </w:r>
      <w:r>
        <w:t>volunteers</w:t>
      </w:r>
      <w:r w:rsidR="004E2C22">
        <w:t xml:space="preserve"> (background checks required) </w:t>
      </w:r>
      <w:r w:rsidR="00992158">
        <w:t>to lead activities a</w:t>
      </w:r>
      <w:r w:rsidR="004E2C22">
        <w:t>nd make the night a success</w:t>
      </w:r>
      <w:r w:rsidR="00992158">
        <w:t xml:space="preserve">. </w:t>
      </w:r>
      <w:r w:rsidR="00485745">
        <w:t xml:space="preserve">Contact </w:t>
      </w:r>
      <w:proofErr w:type="spellStart"/>
      <w:r w:rsidR="00485745">
        <w:t>Saneun</w:t>
      </w:r>
      <w:proofErr w:type="spellEnd"/>
      <w:r w:rsidR="00485745">
        <w:t xml:space="preserve"> Foley at </w:t>
      </w:r>
      <w:hyperlink r:id="rId5" w:history="1">
        <w:r w:rsidR="00485745" w:rsidRPr="002E3A26">
          <w:rPr>
            <w:rStyle w:val="Hyperlink"/>
          </w:rPr>
          <w:t>sfoley@pps.net</w:t>
        </w:r>
      </w:hyperlink>
      <w:r w:rsidR="00485745">
        <w:t xml:space="preserve"> if you can help. </w:t>
      </w:r>
    </w:p>
    <w:p w:rsidR="00502C13" w:rsidRDefault="00502C13" w:rsidP="00231519">
      <w:pPr>
        <w:tabs>
          <w:tab w:val="left" w:pos="957"/>
        </w:tabs>
        <w:spacing w:after="0"/>
      </w:pPr>
    </w:p>
    <w:p w:rsidR="007D71ED" w:rsidRDefault="00992158" w:rsidP="00231519">
      <w:pPr>
        <w:tabs>
          <w:tab w:val="left" w:pos="957"/>
        </w:tabs>
        <w:spacing w:after="0"/>
      </w:pPr>
      <w:r>
        <w:t xml:space="preserve">The auction committee is mailing out </w:t>
      </w:r>
      <w:r w:rsidR="007D71ED">
        <w:t>donati</w:t>
      </w:r>
      <w:r w:rsidR="00485745">
        <w:t>on request letters to previous donors</w:t>
      </w:r>
      <w:r w:rsidR="007D71ED">
        <w:t xml:space="preserve"> this week.  </w:t>
      </w:r>
      <w:r w:rsidR="00485745">
        <w:t>The auction needs more sponsors</w:t>
      </w:r>
      <w:r w:rsidR="004E2C22">
        <w:t xml:space="preserve"> and new donations</w:t>
      </w:r>
      <w:r w:rsidR="00485745">
        <w:t>, so if you have contacts with businesses, please email Diana Cameron</w:t>
      </w:r>
      <w:r w:rsidR="007D71ED">
        <w:t xml:space="preserve"> </w:t>
      </w:r>
      <w:r w:rsidR="00485745">
        <w:t xml:space="preserve">at </w:t>
      </w:r>
      <w:hyperlink r:id="rId6" w:history="1">
        <w:r w:rsidR="00485745" w:rsidRPr="002E3A26">
          <w:rPr>
            <w:rStyle w:val="Hyperlink"/>
          </w:rPr>
          <w:t>dianacameron@msn.com</w:t>
        </w:r>
      </w:hyperlink>
      <w:r w:rsidR="00485745">
        <w:t xml:space="preserve"> to talk more about it.</w:t>
      </w:r>
    </w:p>
    <w:p w:rsidR="00485745" w:rsidRDefault="00485745" w:rsidP="00231519">
      <w:pPr>
        <w:tabs>
          <w:tab w:val="left" w:pos="957"/>
        </w:tabs>
        <w:spacing w:after="0"/>
      </w:pPr>
    </w:p>
    <w:p w:rsidR="00502C13" w:rsidRDefault="007D71ED" w:rsidP="00231519">
      <w:pPr>
        <w:tabs>
          <w:tab w:val="left" w:pos="957"/>
        </w:tabs>
        <w:spacing w:after="0"/>
      </w:pPr>
      <w:r w:rsidRPr="00502C13">
        <w:rPr>
          <w:u w:val="single"/>
        </w:rPr>
        <w:t>OLG</w:t>
      </w:r>
      <w:r w:rsidR="00485745" w:rsidRPr="00502C13">
        <w:rPr>
          <w:u w:val="single"/>
        </w:rPr>
        <w:t xml:space="preserve"> Report</w:t>
      </w:r>
      <w:r>
        <w:t xml:space="preserve">: </w:t>
      </w:r>
    </w:p>
    <w:p w:rsidR="007D71ED" w:rsidRDefault="007D71ED" w:rsidP="00231519">
      <w:pPr>
        <w:tabs>
          <w:tab w:val="left" w:pos="957"/>
        </w:tabs>
        <w:spacing w:after="0"/>
      </w:pPr>
      <w:r>
        <w:t>See attached report (Attachment C)</w:t>
      </w:r>
      <w:r w:rsidR="004E2C22">
        <w:t xml:space="preserve"> </w:t>
      </w:r>
      <w:proofErr w:type="gramStart"/>
      <w:r w:rsidR="004E2C22">
        <w:t>If</w:t>
      </w:r>
      <w:proofErr w:type="gramEnd"/>
      <w:r w:rsidR="004E2C22">
        <w:t xml:space="preserve"> you can help with the OLG Pizza Day on January 22</w:t>
      </w:r>
      <w:r w:rsidR="004E2C22" w:rsidRPr="004E2C22">
        <w:rPr>
          <w:vertAlign w:val="superscript"/>
        </w:rPr>
        <w:t>nd</w:t>
      </w:r>
      <w:r w:rsidR="004E2C22">
        <w:t xml:space="preserve"> or 28</w:t>
      </w:r>
      <w:r w:rsidR="004E2C22" w:rsidRPr="004E2C22">
        <w:rPr>
          <w:vertAlign w:val="superscript"/>
        </w:rPr>
        <w:t>th</w:t>
      </w:r>
      <w:r w:rsidR="004E2C22">
        <w:t xml:space="preserve">, please contact Kira at </w:t>
      </w:r>
      <w:hyperlink r:id="rId7" w:history="1">
        <w:r w:rsidR="004E2C22" w:rsidRPr="00C751DF">
          <w:rPr>
            <w:rStyle w:val="Hyperlink"/>
          </w:rPr>
          <w:t>kedmunds@earthlink.net</w:t>
        </w:r>
      </w:hyperlink>
    </w:p>
    <w:p w:rsidR="00485745" w:rsidRDefault="00485745" w:rsidP="00231519">
      <w:pPr>
        <w:tabs>
          <w:tab w:val="left" w:pos="957"/>
        </w:tabs>
        <w:spacing w:after="0"/>
      </w:pPr>
    </w:p>
    <w:p w:rsidR="00502C13" w:rsidRDefault="002D6200" w:rsidP="00231519">
      <w:pPr>
        <w:tabs>
          <w:tab w:val="left" w:pos="957"/>
        </w:tabs>
        <w:spacing w:after="0"/>
      </w:pPr>
      <w:r w:rsidRPr="00502C13">
        <w:rPr>
          <w:u w:val="single"/>
        </w:rPr>
        <w:t>Volunteer</w:t>
      </w:r>
      <w:r w:rsidR="00485745" w:rsidRPr="00502C13">
        <w:rPr>
          <w:u w:val="single"/>
        </w:rPr>
        <w:t xml:space="preserve"> Report</w:t>
      </w:r>
      <w:r>
        <w:t xml:space="preserve">: </w:t>
      </w:r>
    </w:p>
    <w:p w:rsidR="004E2C22" w:rsidRDefault="004E2C22" w:rsidP="00231519">
      <w:pPr>
        <w:tabs>
          <w:tab w:val="left" w:pos="957"/>
        </w:tabs>
        <w:spacing w:after="0"/>
      </w:pPr>
      <w:r w:rsidRPr="004E2C22">
        <w:t xml:space="preserve">Contact Pia </w:t>
      </w:r>
      <w:proofErr w:type="spellStart"/>
      <w:r w:rsidRPr="004E2C22">
        <w:t>Nicastro</w:t>
      </w:r>
      <w:proofErr w:type="spellEnd"/>
      <w:r w:rsidRPr="004E2C22">
        <w:t xml:space="preserve"> at </w:t>
      </w:r>
      <w:hyperlink r:id="rId8" w:history="1">
        <w:r w:rsidRPr="00C751DF">
          <w:rPr>
            <w:rStyle w:val="Hyperlink"/>
          </w:rPr>
          <w:t>pianicastro@gmail.com</w:t>
        </w:r>
      </w:hyperlink>
      <w:r>
        <w:t xml:space="preserve">  if you can help with either of these opportunities:</w:t>
      </w:r>
    </w:p>
    <w:p w:rsidR="004E2C22" w:rsidRDefault="002D6200" w:rsidP="00231519">
      <w:pPr>
        <w:pStyle w:val="ListParagraph"/>
        <w:numPr>
          <w:ilvl w:val="0"/>
          <w:numId w:val="2"/>
        </w:numPr>
        <w:tabs>
          <w:tab w:val="left" w:pos="957"/>
        </w:tabs>
        <w:spacing w:after="0"/>
      </w:pPr>
      <w:r w:rsidRPr="0062493B">
        <w:rPr>
          <w:u w:val="single"/>
        </w:rPr>
        <w:t>L</w:t>
      </w:r>
      <w:r w:rsidR="008A60EF" w:rsidRPr="0062493B">
        <w:rPr>
          <w:u w:val="single"/>
        </w:rPr>
        <w:t xml:space="preserve">unar </w:t>
      </w:r>
      <w:r w:rsidRPr="0062493B">
        <w:rPr>
          <w:u w:val="single"/>
        </w:rPr>
        <w:t>N</w:t>
      </w:r>
      <w:r w:rsidR="008A60EF" w:rsidRPr="0062493B">
        <w:rPr>
          <w:u w:val="single"/>
        </w:rPr>
        <w:t xml:space="preserve">ew </w:t>
      </w:r>
      <w:r w:rsidRPr="0062493B">
        <w:rPr>
          <w:u w:val="single"/>
        </w:rPr>
        <w:t>Y</w:t>
      </w:r>
      <w:r w:rsidR="004E2C22" w:rsidRPr="0062493B">
        <w:rPr>
          <w:u w:val="single"/>
        </w:rPr>
        <w:t>ear celebration</w:t>
      </w:r>
      <w:r w:rsidR="004E2C22">
        <w:t>:</w:t>
      </w:r>
      <w:r w:rsidR="008A60EF">
        <w:t xml:space="preserve"> We need </w:t>
      </w:r>
      <w:r w:rsidR="00502C13">
        <w:t>volunteers to decorate on Friday, February 5</w:t>
      </w:r>
      <w:r w:rsidR="00502C13" w:rsidRPr="004E2C22">
        <w:rPr>
          <w:vertAlign w:val="superscript"/>
        </w:rPr>
        <w:t>th</w:t>
      </w:r>
      <w:r w:rsidR="00502C13">
        <w:t xml:space="preserve"> as well as volunteers on the</w:t>
      </w:r>
      <w:r w:rsidR="004E2C22">
        <w:t xml:space="preserve"> February</w:t>
      </w:r>
      <w:r w:rsidR="00502C13">
        <w:t xml:space="preserve"> 12</w:t>
      </w:r>
      <w:r w:rsidR="00502C13" w:rsidRPr="004E2C22">
        <w:rPr>
          <w:vertAlign w:val="superscript"/>
        </w:rPr>
        <w:t>th</w:t>
      </w:r>
      <w:r w:rsidR="00502C13">
        <w:t xml:space="preserve"> to do set up, serve food, run games and crafts and </w:t>
      </w:r>
      <w:r w:rsidR="004E2C22">
        <w:t xml:space="preserve">clean up. </w:t>
      </w:r>
    </w:p>
    <w:p w:rsidR="00231519" w:rsidRDefault="004E2C22" w:rsidP="00231519">
      <w:pPr>
        <w:pStyle w:val="ListParagraph"/>
        <w:numPr>
          <w:ilvl w:val="0"/>
          <w:numId w:val="2"/>
        </w:numPr>
        <w:tabs>
          <w:tab w:val="left" w:pos="957"/>
        </w:tabs>
        <w:spacing w:after="0"/>
      </w:pPr>
      <w:r w:rsidRPr="0062493B">
        <w:rPr>
          <w:u w:val="single"/>
        </w:rPr>
        <w:t>SCRIP</w:t>
      </w:r>
      <w:r>
        <w:t>: We need</w:t>
      </w:r>
      <w:r w:rsidR="008A60EF">
        <w:t xml:space="preserve"> volunteers to take over the</w:t>
      </w:r>
      <w:r>
        <w:t xml:space="preserve"> SCRIP gift card fundraiser</w:t>
      </w:r>
      <w:r w:rsidR="008A60EF">
        <w:t>, including someone to pick up the orders in Tigard</w:t>
      </w:r>
      <w:r>
        <w:t>.</w:t>
      </w:r>
    </w:p>
    <w:p w:rsidR="008A60EF" w:rsidRDefault="008A60EF" w:rsidP="00231519">
      <w:pPr>
        <w:tabs>
          <w:tab w:val="left" w:pos="957"/>
        </w:tabs>
        <w:spacing w:after="0"/>
        <w:rPr>
          <w:b/>
        </w:rPr>
      </w:pPr>
      <w:r>
        <w:rPr>
          <w:b/>
        </w:rPr>
        <w:lastRenderedPageBreak/>
        <w:t>Unfinished Business</w:t>
      </w:r>
      <w:r w:rsidRPr="008A60EF">
        <w:rPr>
          <w:b/>
        </w:rPr>
        <w:t>:</w:t>
      </w:r>
    </w:p>
    <w:p w:rsidR="008A60EF" w:rsidRDefault="008A60EF" w:rsidP="00231519">
      <w:pPr>
        <w:tabs>
          <w:tab w:val="left" w:pos="957"/>
        </w:tabs>
        <w:spacing w:after="0"/>
      </w:pPr>
    </w:p>
    <w:p w:rsidR="008A60EF" w:rsidRDefault="008A60EF" w:rsidP="00231519">
      <w:pPr>
        <w:tabs>
          <w:tab w:val="left" w:pos="957"/>
        </w:tabs>
        <w:spacing w:after="0"/>
      </w:pPr>
      <w:r w:rsidRPr="0062493B">
        <w:rPr>
          <w:u w:val="single"/>
        </w:rPr>
        <w:t>PTA Visual Arts Program</w:t>
      </w:r>
      <w:r w:rsidRPr="008A60EF">
        <w:t>:</w:t>
      </w:r>
      <w:r>
        <w:t xml:space="preserve"> Carissa raised the question of whether to continue the PTA Visual Arts Program next year. The PTA purchases a visual arts curriculum and art materials for Atkinson teachers to use</w:t>
      </w:r>
      <w:r w:rsidR="00DD57F4">
        <w:t xml:space="preserve"> in their classrooms.  There are 12 lessons per grade, and each grade has an assigned parent volunteer who preps all of the materials for each lesson. The PTA coordinator trains the volunteers, does inventory and purchasing, and fires the clay projects in the school kiln. It is a big time commitment for our parent volunteers.  The program has received good reviews from teachers, however it is difficult for many teachers to fit the lessons into their schedule. Carissa will look into what other PTA programs or activities we could do instead to</w:t>
      </w:r>
      <w:r w:rsidR="0062493B">
        <w:t xml:space="preserve"> support visual arts experiences at the school and report back at the February meeting.</w:t>
      </w:r>
    </w:p>
    <w:p w:rsidR="008A60EF" w:rsidRDefault="008A60EF" w:rsidP="00231519">
      <w:pPr>
        <w:tabs>
          <w:tab w:val="left" w:pos="957"/>
        </w:tabs>
        <w:spacing w:after="0"/>
      </w:pPr>
    </w:p>
    <w:p w:rsidR="008A60EF" w:rsidRPr="008A60EF" w:rsidRDefault="00502C13" w:rsidP="00231519">
      <w:pPr>
        <w:tabs>
          <w:tab w:val="left" w:pos="957"/>
        </w:tabs>
        <w:spacing w:after="0"/>
      </w:pPr>
      <w:r w:rsidRPr="0062493B">
        <w:rPr>
          <w:u w:val="single"/>
        </w:rPr>
        <w:t>PTA-CAP alignment</w:t>
      </w:r>
      <w:r>
        <w:t>:</w:t>
      </w:r>
      <w:r w:rsidR="00DD57F4">
        <w:t xml:space="preserve"> Carissa handed out a preliminary list of</w:t>
      </w:r>
      <w:r>
        <w:t xml:space="preserve"> ideas for aligning PTA</w:t>
      </w:r>
      <w:r w:rsidR="00DD57F4">
        <w:t xml:space="preserve"> </w:t>
      </w:r>
      <w:r w:rsidR="0062493B">
        <w:t xml:space="preserve">activities </w:t>
      </w:r>
      <w:r w:rsidR="00DD57F4">
        <w:t>with the family partnership goals outlined in Atkinson’s Comprehensive Achievement Plan</w:t>
      </w:r>
      <w:r>
        <w:t xml:space="preserve"> (Attachment D)</w:t>
      </w:r>
      <w:r w:rsidR="00DD57F4">
        <w:t xml:space="preserve">.  We will discuss these and others’ ideas </w:t>
      </w:r>
      <w:r>
        <w:t xml:space="preserve">for change </w:t>
      </w:r>
      <w:r w:rsidR="00DD57F4">
        <w:t>at the February general membership meeting.</w:t>
      </w:r>
      <w:r w:rsidR="0062493B">
        <w:t xml:space="preserve"> We hope to come to a consensus about some program/event changes over the next few months to incorporate into the budget we prepare for next school year.</w:t>
      </w:r>
    </w:p>
    <w:p w:rsidR="008A60EF" w:rsidRDefault="008A60EF" w:rsidP="00231519">
      <w:pPr>
        <w:tabs>
          <w:tab w:val="left" w:pos="957"/>
        </w:tabs>
        <w:spacing w:after="0"/>
      </w:pPr>
    </w:p>
    <w:p w:rsidR="00231519" w:rsidRDefault="00231519" w:rsidP="00231519">
      <w:pPr>
        <w:tabs>
          <w:tab w:val="left" w:pos="957"/>
        </w:tabs>
        <w:spacing w:after="0"/>
      </w:pPr>
      <w:r w:rsidRPr="00231519">
        <w:rPr>
          <w:b/>
        </w:rPr>
        <w:t>Adjournment</w:t>
      </w:r>
      <w:r>
        <w:t>:</w:t>
      </w:r>
    </w:p>
    <w:p w:rsidR="00231519" w:rsidRDefault="00573393" w:rsidP="00231519">
      <w:pPr>
        <w:tabs>
          <w:tab w:val="left" w:pos="957"/>
        </w:tabs>
        <w:spacing w:after="0"/>
      </w:pPr>
      <w:r>
        <w:t>President Annie Johnson</w:t>
      </w:r>
      <w:r w:rsidR="00231519">
        <w:t xml:space="preserve"> called the meeting adjourned at </w:t>
      </w:r>
      <w:r w:rsidR="008A60EF">
        <w:t>8:04 PM.</w:t>
      </w:r>
    </w:p>
    <w:p w:rsidR="00231519" w:rsidRDefault="00231519" w:rsidP="00231519">
      <w:pPr>
        <w:tabs>
          <w:tab w:val="left" w:pos="957"/>
        </w:tabs>
        <w:spacing w:after="0"/>
      </w:pPr>
    </w:p>
    <w:p w:rsidR="00231519" w:rsidRDefault="00231519" w:rsidP="00231519">
      <w:pPr>
        <w:tabs>
          <w:tab w:val="left" w:pos="957"/>
        </w:tabs>
        <w:spacing w:after="0"/>
      </w:pPr>
      <w:r>
        <w:t>Prepared by,</w:t>
      </w:r>
    </w:p>
    <w:p w:rsidR="00231519" w:rsidRDefault="00231519" w:rsidP="00231519">
      <w:pPr>
        <w:tabs>
          <w:tab w:val="left" w:pos="957"/>
        </w:tabs>
        <w:spacing w:after="0"/>
      </w:pPr>
      <w:r>
        <w:t>Carissa Harrison, Secretary</w:t>
      </w:r>
    </w:p>
    <w:p w:rsidR="00231519" w:rsidRDefault="00231519" w:rsidP="00231519">
      <w:pPr>
        <w:tabs>
          <w:tab w:val="left" w:pos="957"/>
        </w:tabs>
        <w:spacing w:after="0"/>
      </w:pPr>
    </w:p>
    <w:p w:rsidR="00231519" w:rsidRDefault="00231519" w:rsidP="00231519">
      <w:pPr>
        <w:tabs>
          <w:tab w:val="left" w:pos="957"/>
        </w:tabs>
        <w:spacing w:after="0"/>
      </w:pPr>
      <w:r>
        <w:t>Attachments:</w:t>
      </w:r>
    </w:p>
    <w:p w:rsidR="00231519" w:rsidRDefault="00231519" w:rsidP="00231519">
      <w:pPr>
        <w:pStyle w:val="ListParagraph"/>
        <w:numPr>
          <w:ilvl w:val="0"/>
          <w:numId w:val="1"/>
        </w:numPr>
        <w:tabs>
          <w:tab w:val="left" w:pos="957"/>
        </w:tabs>
        <w:spacing w:after="0"/>
      </w:pPr>
      <w:r>
        <w:t>Sign-In Sheet</w:t>
      </w:r>
    </w:p>
    <w:p w:rsidR="00231519" w:rsidRDefault="00502C13" w:rsidP="00231519">
      <w:pPr>
        <w:pStyle w:val="ListParagraph"/>
        <w:numPr>
          <w:ilvl w:val="0"/>
          <w:numId w:val="1"/>
        </w:numPr>
        <w:tabs>
          <w:tab w:val="left" w:pos="957"/>
        </w:tabs>
        <w:spacing w:after="0"/>
      </w:pPr>
      <w:r>
        <w:t>Financial Report</w:t>
      </w:r>
    </w:p>
    <w:p w:rsidR="00502C13" w:rsidRDefault="00502C13" w:rsidP="00231519">
      <w:pPr>
        <w:pStyle w:val="ListParagraph"/>
        <w:numPr>
          <w:ilvl w:val="0"/>
          <w:numId w:val="1"/>
        </w:numPr>
        <w:tabs>
          <w:tab w:val="left" w:pos="957"/>
        </w:tabs>
        <w:spacing w:after="0"/>
      </w:pPr>
      <w:r>
        <w:t>OLG Report</w:t>
      </w:r>
    </w:p>
    <w:p w:rsidR="00502C13" w:rsidRDefault="00502C13" w:rsidP="00231519">
      <w:pPr>
        <w:pStyle w:val="ListParagraph"/>
        <w:numPr>
          <w:ilvl w:val="0"/>
          <w:numId w:val="1"/>
        </w:numPr>
        <w:tabs>
          <w:tab w:val="left" w:pos="957"/>
        </w:tabs>
        <w:spacing w:after="0"/>
      </w:pPr>
      <w:r>
        <w:t>PTA-CAP alignment ideas</w:t>
      </w:r>
    </w:p>
    <w:p w:rsidR="00231519" w:rsidRDefault="00231519" w:rsidP="00231519">
      <w:pPr>
        <w:tabs>
          <w:tab w:val="left" w:pos="957"/>
        </w:tabs>
        <w:spacing w:after="0"/>
      </w:pPr>
    </w:p>
    <w:p w:rsidR="00573393" w:rsidRDefault="00573393" w:rsidP="00231519">
      <w:pPr>
        <w:tabs>
          <w:tab w:val="left" w:pos="957"/>
        </w:tabs>
        <w:spacing w:after="0"/>
      </w:pPr>
      <w:r>
        <w:t>Date Presented: ________________________________</w:t>
      </w:r>
    </w:p>
    <w:p w:rsidR="00573393" w:rsidRDefault="00573393" w:rsidP="00231519">
      <w:pPr>
        <w:tabs>
          <w:tab w:val="left" w:pos="957"/>
        </w:tabs>
        <w:spacing w:after="0"/>
      </w:pPr>
    </w:p>
    <w:p w:rsidR="00573393" w:rsidRDefault="00573393" w:rsidP="00231519">
      <w:pPr>
        <w:tabs>
          <w:tab w:val="left" w:pos="957"/>
        </w:tabs>
        <w:spacing w:after="0"/>
      </w:pPr>
      <w:r>
        <w:t>Approved as Written – or Amended – or – Corrected</w:t>
      </w:r>
    </w:p>
    <w:p w:rsidR="00573393" w:rsidRDefault="00573393" w:rsidP="00231519">
      <w:pPr>
        <w:tabs>
          <w:tab w:val="left" w:pos="957"/>
        </w:tabs>
        <w:spacing w:after="0"/>
      </w:pPr>
    </w:p>
    <w:p w:rsidR="00573393" w:rsidRDefault="00573393" w:rsidP="00231519">
      <w:pPr>
        <w:tabs>
          <w:tab w:val="left" w:pos="957"/>
        </w:tabs>
        <w:spacing w:after="0"/>
      </w:pPr>
    </w:p>
    <w:p w:rsidR="00573393" w:rsidRDefault="00573393" w:rsidP="00231519">
      <w:pPr>
        <w:tabs>
          <w:tab w:val="left" w:pos="957"/>
        </w:tabs>
        <w:spacing w:after="0"/>
      </w:pPr>
      <w:r>
        <w:t>__________________________________________</w:t>
      </w:r>
      <w:r>
        <w:tab/>
        <w:t>_______________________________________</w:t>
      </w:r>
    </w:p>
    <w:p w:rsidR="00573393" w:rsidRDefault="00573393" w:rsidP="00231519">
      <w:pPr>
        <w:tabs>
          <w:tab w:val="left" w:pos="957"/>
        </w:tabs>
        <w:spacing w:after="0"/>
      </w:pPr>
      <w:r>
        <w:t>President</w:t>
      </w:r>
      <w:r>
        <w:tab/>
      </w:r>
      <w:r>
        <w:tab/>
      </w:r>
      <w:r>
        <w:tab/>
      </w:r>
      <w:r>
        <w:tab/>
      </w:r>
      <w:r>
        <w:tab/>
      </w:r>
      <w:r>
        <w:tab/>
      </w:r>
      <w:r>
        <w:tab/>
        <w:t>Secretary</w:t>
      </w:r>
    </w:p>
    <w:sectPr w:rsidR="0057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13BA"/>
    <w:multiLevelType w:val="hybridMultilevel"/>
    <w:tmpl w:val="4EA6C6F0"/>
    <w:lvl w:ilvl="0" w:tplc="0CCC4B4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A5175ED"/>
    <w:multiLevelType w:val="hybridMultilevel"/>
    <w:tmpl w:val="A9C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08"/>
    <w:rsid w:val="00231519"/>
    <w:rsid w:val="0028099D"/>
    <w:rsid w:val="002D6200"/>
    <w:rsid w:val="00396FDC"/>
    <w:rsid w:val="003E18B6"/>
    <w:rsid w:val="00485745"/>
    <w:rsid w:val="00492878"/>
    <w:rsid w:val="004E2C22"/>
    <w:rsid w:val="00502C13"/>
    <w:rsid w:val="00550C60"/>
    <w:rsid w:val="00573393"/>
    <w:rsid w:val="00616241"/>
    <w:rsid w:val="00622295"/>
    <w:rsid w:val="0062493B"/>
    <w:rsid w:val="006D0AA0"/>
    <w:rsid w:val="007D71ED"/>
    <w:rsid w:val="008A60EF"/>
    <w:rsid w:val="00962717"/>
    <w:rsid w:val="00992158"/>
    <w:rsid w:val="00AA01D0"/>
    <w:rsid w:val="00AE6808"/>
    <w:rsid w:val="00DD57F4"/>
    <w:rsid w:val="00E02E5E"/>
    <w:rsid w:val="00F1140C"/>
    <w:rsid w:val="00F2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5D0F-367E-411B-9623-341DFBB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19"/>
    <w:pPr>
      <w:ind w:left="720"/>
      <w:contextualSpacing/>
    </w:pPr>
  </w:style>
  <w:style w:type="character" w:styleId="Hyperlink">
    <w:name w:val="Hyperlink"/>
    <w:basedOn w:val="DefaultParagraphFont"/>
    <w:uiPriority w:val="99"/>
    <w:unhideWhenUsed/>
    <w:rsid w:val="00485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nicastro@gmail.com" TargetMode="External"/><Relationship Id="rId3" Type="http://schemas.openxmlformats.org/officeDocument/2006/relationships/settings" Target="settings.xml"/><Relationship Id="rId7" Type="http://schemas.openxmlformats.org/officeDocument/2006/relationships/hyperlink" Target="mailto:kedmunds@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cameron@msn.com" TargetMode="External"/><Relationship Id="rId5" Type="http://schemas.openxmlformats.org/officeDocument/2006/relationships/hyperlink" Target="mailto:sfoley@pp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harrisoc</dc:creator>
  <cp:keywords/>
  <dc:description/>
  <cp:lastModifiedBy>harrisoc</cp:lastModifiedBy>
  <cp:revision>7</cp:revision>
  <dcterms:created xsi:type="dcterms:W3CDTF">2016-01-20T02:55:00Z</dcterms:created>
  <dcterms:modified xsi:type="dcterms:W3CDTF">2016-01-21T18:26:00Z</dcterms:modified>
</cp:coreProperties>
</file>